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30" w:rsidRDefault="005E5930" w:rsidP="00B757B6">
      <w:pPr>
        <w:pStyle w:val="Header"/>
        <w:tabs>
          <w:tab w:val="clear" w:pos="4680"/>
          <w:tab w:val="clear" w:pos="9360"/>
          <w:tab w:val="left" w:pos="465"/>
          <w:tab w:val="left" w:pos="3015"/>
          <w:tab w:val="center" w:pos="5256"/>
        </w:tabs>
        <w:rPr>
          <w:rFonts w:ascii="Times New Roman" w:eastAsia="Arial Unicode MS" w:hAnsi="Times New Roman" w:cs="Times New Roman"/>
          <w:b/>
          <w:bCs/>
          <w:iCs/>
          <w:spacing w:val="-4"/>
          <w:sz w:val="24"/>
          <w:szCs w:val="24"/>
        </w:rPr>
      </w:pPr>
    </w:p>
    <w:p w:rsidR="005E5930" w:rsidRDefault="005E5930" w:rsidP="0051203F">
      <w:pPr>
        <w:widowControl w:val="0"/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b/>
          <w:bCs/>
          <w:iCs/>
          <w:spacing w:val="-4"/>
          <w:sz w:val="24"/>
          <w:szCs w:val="24"/>
        </w:rPr>
      </w:pPr>
    </w:p>
    <w:p w:rsidR="00B62802" w:rsidRPr="00E81575" w:rsidRDefault="00B62802" w:rsidP="00E81575">
      <w:pPr>
        <w:spacing w:after="0"/>
        <w:jc w:val="center"/>
        <w:rPr>
          <w:rFonts w:ascii="Times New Roman" w:hAnsi="Times New Roman" w:cs="Times New Roman"/>
          <w:szCs w:val="22"/>
        </w:rPr>
      </w:pPr>
      <w:r w:rsidRPr="00E81575">
        <w:rPr>
          <w:rFonts w:ascii="Times New Roman" w:hAnsi="Times New Roman" w:cs="Times New Roman"/>
          <w:szCs w:val="22"/>
        </w:rPr>
        <w:t>Province Government</w:t>
      </w:r>
    </w:p>
    <w:p w:rsidR="00B62802" w:rsidRPr="00E81575" w:rsidRDefault="00C84771" w:rsidP="00E81575">
      <w:pPr>
        <w:spacing w:after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Lumbini Province</w:t>
      </w:r>
    </w:p>
    <w:p w:rsidR="00B62802" w:rsidRPr="00E81575" w:rsidRDefault="00B62802" w:rsidP="00E81575">
      <w:pPr>
        <w:tabs>
          <w:tab w:val="left" w:pos="-720"/>
        </w:tabs>
        <w:spacing w:after="0"/>
        <w:jc w:val="center"/>
        <w:rPr>
          <w:rFonts w:ascii="Times New Roman" w:hAnsi="Times New Roman" w:cs="Times New Roman"/>
          <w:szCs w:val="22"/>
        </w:rPr>
      </w:pPr>
      <w:r w:rsidRPr="00E81575">
        <w:rPr>
          <w:rFonts w:ascii="Times New Roman" w:hAnsi="Times New Roman" w:cs="Times New Roman"/>
          <w:szCs w:val="22"/>
        </w:rPr>
        <w:t>Ministry of Physical Infrastructure Development</w:t>
      </w:r>
    </w:p>
    <w:p w:rsidR="00B62802" w:rsidRPr="00E81575" w:rsidRDefault="00E31C0C" w:rsidP="00E81575">
      <w:pPr>
        <w:tabs>
          <w:tab w:val="left" w:pos="-720"/>
        </w:tabs>
        <w:spacing w:after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Transport</w:t>
      </w:r>
      <w:r w:rsidR="00B62802" w:rsidRPr="00E81575">
        <w:rPr>
          <w:rFonts w:ascii="Times New Roman" w:hAnsi="Times New Roman" w:cs="Times New Roman"/>
          <w:szCs w:val="22"/>
        </w:rPr>
        <w:t xml:space="preserve"> Infrastructure Directorate</w:t>
      </w:r>
    </w:p>
    <w:p w:rsidR="00B62802" w:rsidRPr="00E81575" w:rsidRDefault="00B62802" w:rsidP="00E81575">
      <w:pPr>
        <w:tabs>
          <w:tab w:val="left" w:pos="-720"/>
        </w:tabs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r w:rsidRPr="00E81575">
        <w:rPr>
          <w:rFonts w:ascii="Times New Roman" w:hAnsi="Times New Roman" w:cs="Times New Roman"/>
          <w:b/>
          <w:bCs/>
          <w:szCs w:val="22"/>
        </w:rPr>
        <w:t>Road Infrastructure Development Office,</w:t>
      </w:r>
    </w:p>
    <w:p w:rsidR="00B62802" w:rsidRPr="00E81575" w:rsidRDefault="006978CD" w:rsidP="00B62802">
      <w:pPr>
        <w:tabs>
          <w:tab w:val="left" w:pos="-720"/>
        </w:tabs>
        <w:spacing w:after="0"/>
        <w:jc w:val="center"/>
        <w:rPr>
          <w:rFonts w:ascii="Times New Roman" w:hAnsi="Times New Roman" w:cs="Times New Roman"/>
          <w:b/>
          <w:bCs/>
          <w:szCs w:val="22"/>
        </w:rPr>
      </w:pPr>
      <w:proofErr w:type="spellStart"/>
      <w:r>
        <w:rPr>
          <w:rFonts w:ascii="Times New Roman" w:hAnsi="Times New Roman" w:cstheme="minorBidi"/>
          <w:b/>
          <w:bCs/>
          <w:szCs w:val="22"/>
        </w:rPr>
        <w:t>Bardiya</w:t>
      </w:r>
      <w:proofErr w:type="spellEnd"/>
      <w:r w:rsidR="00B62802" w:rsidRPr="00E81575">
        <w:rPr>
          <w:rFonts w:ascii="Times New Roman" w:hAnsi="Times New Roman" w:cs="Times New Roman"/>
          <w:b/>
          <w:bCs/>
          <w:szCs w:val="22"/>
        </w:rPr>
        <w:t>, Nepal</w:t>
      </w:r>
    </w:p>
    <w:p w:rsidR="00E81575" w:rsidRDefault="00012620" w:rsidP="00E81575">
      <w:pPr>
        <w:pStyle w:val="Header"/>
        <w:tabs>
          <w:tab w:val="clear" w:pos="4680"/>
          <w:tab w:val="clear" w:pos="9360"/>
          <w:tab w:val="left" w:pos="465"/>
          <w:tab w:val="left" w:pos="3015"/>
          <w:tab w:val="center" w:pos="5256"/>
        </w:tabs>
        <w:jc w:val="center"/>
        <w:rPr>
          <w:rFonts w:ascii="Times New Roman" w:eastAsia="Arial Unicode MS" w:hAnsi="Times New Roman" w:cs="Times New Roman"/>
          <w:b/>
          <w:bCs/>
          <w:color w:val="000000"/>
          <w:w w:val="97"/>
          <w:sz w:val="24"/>
          <w:szCs w:val="24"/>
          <w:shd w:val="pct10" w:color="auto" w:fill="auto"/>
        </w:rPr>
      </w:pPr>
      <w:r w:rsidRPr="00E81575">
        <w:rPr>
          <w:rFonts w:ascii="Times New Roman" w:eastAsia="Arial Unicode MS" w:hAnsi="Times New Roman" w:cs="Times New Roman"/>
          <w:b/>
          <w:bCs/>
          <w:color w:val="000000"/>
          <w:w w:val="97"/>
          <w:sz w:val="24"/>
          <w:szCs w:val="24"/>
          <w:shd w:val="pct10" w:color="auto" w:fill="auto"/>
        </w:rPr>
        <w:t>Notice for Opening of Price</w:t>
      </w:r>
      <w:r w:rsidR="00C1655D" w:rsidRPr="00E81575">
        <w:rPr>
          <w:rFonts w:ascii="Times New Roman" w:eastAsia="Arial Unicode MS" w:hAnsi="Times New Roman" w:cs="Times New Roman"/>
          <w:b/>
          <w:bCs/>
          <w:color w:val="000000"/>
          <w:w w:val="97"/>
          <w:sz w:val="24"/>
          <w:szCs w:val="24"/>
          <w:shd w:val="pct10" w:color="auto" w:fill="auto"/>
        </w:rPr>
        <w:t xml:space="preserve"> Bid</w:t>
      </w:r>
    </w:p>
    <w:p w:rsidR="00C1655D" w:rsidRDefault="00B62802" w:rsidP="00E81575">
      <w:pPr>
        <w:pStyle w:val="Header"/>
        <w:tabs>
          <w:tab w:val="clear" w:pos="4680"/>
          <w:tab w:val="clear" w:pos="9360"/>
          <w:tab w:val="left" w:pos="465"/>
          <w:tab w:val="left" w:pos="3015"/>
          <w:tab w:val="center" w:pos="5256"/>
        </w:tabs>
        <w:jc w:val="center"/>
        <w:rPr>
          <w:rFonts w:ascii="Times New Roman" w:eastAsia="Arial Unicode MS" w:hAnsi="Times New Roman" w:cs="Times New Roman"/>
          <w:color w:val="000000"/>
          <w:spacing w:val="-5"/>
          <w:szCs w:val="22"/>
        </w:rPr>
      </w:pPr>
      <w:r>
        <w:rPr>
          <w:rFonts w:ascii="Times New Roman" w:eastAsia="Arial Unicode MS" w:hAnsi="Times New Roman" w:cs="Times New Roman"/>
          <w:color w:val="000000"/>
          <w:spacing w:val="-3"/>
          <w:szCs w:val="22"/>
        </w:rPr>
        <w:t xml:space="preserve"> </w:t>
      </w:r>
      <w:proofErr w:type="gramStart"/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Date </w:t>
      </w:r>
      <w:r w:rsidR="00500908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of</w:t>
      </w:r>
      <w:proofErr w:type="gramEnd"/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500908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Publication</w:t>
      </w:r>
      <w:r w:rsidR="006978CD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:</w:t>
      </w:r>
      <w:r w:rsidR="006978CD">
        <w:rPr>
          <w:rFonts w:ascii="Times New Roman" w:eastAsia="Arial Unicode MS" w:hAnsi="Times New Roman" w:cs="Times New Roman"/>
          <w:color w:val="000000"/>
          <w:spacing w:val="-5"/>
          <w:szCs w:val="22"/>
        </w:rPr>
        <w:t>-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20</w:t>
      </w:r>
      <w:r w:rsidR="00510E5D">
        <w:rPr>
          <w:rFonts w:ascii="Times New Roman" w:eastAsia="Arial Unicode MS" w:hAnsi="Times New Roman" w:cs="Times New Roman"/>
          <w:color w:val="000000"/>
          <w:spacing w:val="-5"/>
          <w:szCs w:val="22"/>
        </w:rPr>
        <w:t>80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/</w:t>
      </w:r>
      <w:r w:rsidR="00510E5D">
        <w:rPr>
          <w:rFonts w:ascii="Times New Roman" w:eastAsia="Arial Unicode MS" w:hAnsi="Times New Roman" w:cs="Times New Roman"/>
          <w:color w:val="000000"/>
          <w:spacing w:val="-5"/>
          <w:szCs w:val="22"/>
        </w:rPr>
        <w:t>02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/</w:t>
      </w:r>
      <w:r w:rsidR="00510E5D">
        <w:rPr>
          <w:rFonts w:ascii="Times New Roman" w:eastAsia="Arial Unicode MS" w:hAnsi="Times New Roman" w:cs="Times New Roman"/>
          <w:color w:val="000000"/>
          <w:spacing w:val="-5"/>
          <w:szCs w:val="22"/>
        </w:rPr>
        <w:t>18</w:t>
      </w:r>
      <w:r w:rsidR="00500908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(</w:t>
      </w:r>
      <w:r w:rsidR="006978CD">
        <w:rPr>
          <w:rFonts w:ascii="Times New Roman" w:eastAsia="Arial Unicode MS" w:hAnsi="Times New Roman" w:cs="Times New Roman"/>
          <w:color w:val="000000"/>
          <w:spacing w:val="-5"/>
          <w:szCs w:val="22"/>
        </w:rPr>
        <w:t>1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  <w:vertAlign w:val="superscript"/>
        </w:rPr>
        <w:t>th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500908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 xml:space="preserve"> </w:t>
      </w:r>
      <w:r w:rsidR="00510E5D">
        <w:rPr>
          <w:rFonts w:ascii="Times New Roman" w:eastAsia="Arial Unicode MS" w:hAnsi="Times New Roman" w:cs="Times New Roman"/>
          <w:color w:val="000000"/>
          <w:spacing w:val="-5"/>
          <w:szCs w:val="22"/>
        </w:rPr>
        <w:t>June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, 20</w:t>
      </w:r>
      <w:r w:rsidR="00C84771">
        <w:rPr>
          <w:rFonts w:ascii="Times New Roman" w:eastAsia="Arial Unicode MS" w:hAnsi="Times New Roman" w:cs="Times New Roman"/>
          <w:color w:val="000000"/>
          <w:spacing w:val="-5"/>
          <w:szCs w:val="22"/>
        </w:rPr>
        <w:t>2</w:t>
      </w:r>
      <w:r w:rsidR="000B1EA3">
        <w:rPr>
          <w:rFonts w:ascii="Times New Roman" w:eastAsia="Arial Unicode MS" w:hAnsi="Times New Roman" w:cs="Times New Roman"/>
          <w:color w:val="000000"/>
          <w:spacing w:val="-5"/>
          <w:szCs w:val="22"/>
        </w:rPr>
        <w:t>3</w:t>
      </w:r>
      <w:r w:rsidR="00C1655D" w:rsidRPr="00E81575">
        <w:rPr>
          <w:rFonts w:ascii="Times New Roman" w:eastAsia="Arial Unicode MS" w:hAnsi="Times New Roman" w:cs="Times New Roman"/>
          <w:color w:val="000000"/>
          <w:spacing w:val="-5"/>
          <w:szCs w:val="22"/>
        </w:rPr>
        <w:t>)</w:t>
      </w:r>
      <w:bookmarkStart w:id="0" w:name="_GoBack"/>
      <w:bookmarkEnd w:id="0"/>
    </w:p>
    <w:p w:rsidR="00E81575" w:rsidRPr="00E81575" w:rsidRDefault="00E81575" w:rsidP="00E81575">
      <w:pPr>
        <w:pStyle w:val="Header"/>
        <w:tabs>
          <w:tab w:val="clear" w:pos="4680"/>
          <w:tab w:val="clear" w:pos="9360"/>
          <w:tab w:val="left" w:pos="465"/>
          <w:tab w:val="left" w:pos="3015"/>
          <w:tab w:val="center" w:pos="5256"/>
        </w:tabs>
        <w:jc w:val="center"/>
        <w:rPr>
          <w:rFonts w:ascii="Times New Roman Bold" w:eastAsia="Arial Unicode MS" w:hAnsi="Times New Roman Bold" w:cs="Times New Roman Bold"/>
          <w:color w:val="000000"/>
          <w:w w:val="97"/>
          <w:szCs w:val="22"/>
        </w:rPr>
      </w:pPr>
    </w:p>
    <w:p w:rsidR="005E5930" w:rsidRDefault="00C1655D" w:rsidP="00C1655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iCs/>
          <w:spacing w:val="-4"/>
          <w:szCs w:val="22"/>
        </w:rPr>
      </w:pPr>
      <w:r w:rsidRPr="00E81575">
        <w:rPr>
          <w:rFonts w:ascii="Times New Roman" w:eastAsia="Arial Unicode MS" w:hAnsi="Times New Roman" w:cs="Times New Roman"/>
          <w:b/>
          <w:bCs/>
          <w:iCs/>
          <w:spacing w:val="-4"/>
          <w:szCs w:val="22"/>
        </w:rPr>
        <w:t xml:space="preserve">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Pursuant of clause 31 (</w:t>
      </w:r>
      <w:proofErr w:type="spellStart"/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ng</w:t>
      </w:r>
      <w:r w:rsidR="00D762D3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a</w:t>
      </w:r>
      <w:proofErr w:type="spellEnd"/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), Sub clause 5 of Public </w:t>
      </w:r>
      <w:r w:rsidR="000B4956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P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rocurement Regulation</w:t>
      </w:r>
      <w:r w:rsidR="000B4956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,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2064 (including amendments)</w:t>
      </w:r>
      <w:r w:rsidR="007F4B46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,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this is to notify all the concerned bidders</w:t>
      </w:r>
      <w:r w:rsidR="00500908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participated in the bidding of con</w:t>
      </w:r>
      <w:r w:rsidR="00C84771">
        <w:rPr>
          <w:rFonts w:ascii="Times New Roman" w:eastAsia="Arial Unicode MS" w:hAnsi="Times New Roman" w:cs="Times New Roman"/>
          <w:iCs/>
          <w:spacing w:val="-4"/>
          <w:szCs w:val="22"/>
        </w:rPr>
        <w:t>tracts</w:t>
      </w:r>
      <w:r w:rsidR="00430100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published in</w:t>
      </w:r>
      <w:r w:rsidR="0085073D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proofErr w:type="spellStart"/>
      <w:r w:rsidR="008275BF">
        <w:rPr>
          <w:rFonts w:ascii="Times New Roman" w:eastAsia="Arial Unicode MS" w:hAnsi="Times New Roman" w:cs="Times New Roman"/>
          <w:iCs/>
          <w:spacing w:val="-4"/>
          <w:szCs w:val="22"/>
        </w:rPr>
        <w:t>Madhyanha</w:t>
      </w:r>
      <w:proofErr w:type="spellEnd"/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National Daily on </w:t>
      </w:r>
      <w:r w:rsidR="00C14265">
        <w:rPr>
          <w:rFonts w:ascii="Times New Roman" w:hAnsi="Times New Roman" w:cs="Times New Roman"/>
          <w:sz w:val="20"/>
        </w:rPr>
        <w:t>2080/01/03</w:t>
      </w:r>
      <w:r w:rsidR="00C1426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="003D7E22">
        <w:rPr>
          <w:rFonts w:ascii="Times New Roman" w:eastAsia="Arial Unicode MS" w:hAnsi="Times New Roman" w:cs="Times New Roman"/>
          <w:iCs/>
          <w:spacing w:val="-4"/>
          <w:szCs w:val="22"/>
        </w:rPr>
        <w:t>(</w:t>
      </w:r>
      <w:r w:rsidR="00C14265">
        <w:rPr>
          <w:rFonts w:ascii="Times New Roman" w:eastAsia="Arial Unicode MS" w:hAnsi="Times New Roman" w:cs="Times New Roman"/>
          <w:iCs/>
          <w:spacing w:val="-4"/>
          <w:szCs w:val="22"/>
        </w:rPr>
        <w:t>April</w:t>
      </w:r>
      <w:r w:rsidR="003D7E22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="00C14265">
        <w:rPr>
          <w:rFonts w:ascii="Times New Roman" w:eastAsia="Arial Unicode MS" w:hAnsi="Times New Roman" w:cs="Times New Roman"/>
          <w:iCs/>
          <w:spacing w:val="-4"/>
          <w:szCs w:val="22"/>
        </w:rPr>
        <w:t>16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, </w:t>
      </w:r>
      <w:r w:rsidR="003D7E22">
        <w:rPr>
          <w:rFonts w:ascii="Times New Roman" w:eastAsia="Arial Unicode MS" w:hAnsi="Times New Roman" w:cs="Times New Roman"/>
          <w:iCs/>
          <w:spacing w:val="-4"/>
          <w:szCs w:val="22"/>
        </w:rPr>
        <w:t>20</w:t>
      </w:r>
      <w:r w:rsidR="00C84771">
        <w:rPr>
          <w:rFonts w:ascii="Times New Roman" w:eastAsia="Arial Unicode MS" w:hAnsi="Times New Roman" w:cs="Times New Roman"/>
          <w:iCs/>
          <w:spacing w:val="-4"/>
          <w:szCs w:val="22"/>
        </w:rPr>
        <w:t>2</w:t>
      </w:r>
      <w:r w:rsidR="002631DF">
        <w:rPr>
          <w:rFonts w:ascii="Times New Roman" w:eastAsia="Arial Unicode MS" w:hAnsi="Times New Roman" w:cs="Times New Roman"/>
          <w:iCs/>
          <w:spacing w:val="-4"/>
          <w:szCs w:val="22"/>
        </w:rPr>
        <w:t>2</w:t>
      </w:r>
      <w:r w:rsidR="003D7E22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).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The technical bids of following</w:t>
      </w:r>
      <w:r w:rsidR="000C4B47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listed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="003D7E22">
        <w:rPr>
          <w:rFonts w:ascii="Times New Roman" w:eastAsia="Arial Unicode MS" w:hAnsi="Times New Roman" w:cs="Times New Roman"/>
          <w:iCs/>
          <w:spacing w:val="-4"/>
          <w:szCs w:val="22"/>
        </w:rPr>
        <w:t>bidders for the contract</w:t>
      </w:r>
      <w:r w:rsidR="00C84771">
        <w:rPr>
          <w:rFonts w:ascii="Times New Roman" w:eastAsia="Arial Unicode MS" w:hAnsi="Times New Roman" w:cs="Times New Roman"/>
          <w:iCs/>
          <w:spacing w:val="-4"/>
          <w:szCs w:val="22"/>
        </w:rPr>
        <w:t>s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are qualified.</w:t>
      </w:r>
    </w:p>
    <w:p w:rsidR="00E81575" w:rsidRPr="00E81575" w:rsidRDefault="00E81575" w:rsidP="00E81575">
      <w:pPr>
        <w:pStyle w:val="ListParagraph"/>
        <w:widowControl w:val="0"/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iCs/>
          <w:spacing w:val="-4"/>
          <w:szCs w:val="22"/>
        </w:rPr>
      </w:pPr>
    </w:p>
    <w:p w:rsidR="00C1655D" w:rsidRPr="00E81575" w:rsidRDefault="00C1655D" w:rsidP="00C1655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iCs/>
          <w:spacing w:val="-4"/>
          <w:szCs w:val="22"/>
        </w:rPr>
      </w:pP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All the qualified bidders </w:t>
      </w:r>
      <w:proofErr w:type="gramStart"/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are </w:t>
      </w:r>
      <w:r w:rsidR="00C84771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>notified</w:t>
      </w:r>
      <w:proofErr w:type="gramEnd"/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="00500908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</w:t>
      </w:r>
      <w:r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to participate </w:t>
      </w:r>
      <w:r w:rsidR="000040FD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in opening of Price Bids scheduled on 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20</w:t>
      </w:r>
      <w:r w:rsidR="00510E5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80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/</w:t>
      </w:r>
      <w:r w:rsidR="00510E5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0</w:t>
      </w:r>
      <w:r w:rsidR="006978C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2</w:t>
      </w:r>
      <w:r w:rsid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/</w:t>
      </w:r>
      <w:r w:rsidR="00510E5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25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 xml:space="preserve"> (</w:t>
      </w:r>
      <w:r w:rsidR="00510E5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08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 xml:space="preserve"> </w:t>
      </w:r>
      <w:r w:rsidR="00510E5D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 xml:space="preserve">June 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20</w:t>
      </w:r>
      <w:r w:rsidR="00654DA4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2</w:t>
      </w:r>
      <w:r w:rsidR="00E31C0C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3</w:t>
      </w:r>
      <w:r w:rsidR="000040FD" w:rsidRPr="00C84771">
        <w:rPr>
          <w:rFonts w:ascii="Times New Roman" w:eastAsia="Arial Unicode MS" w:hAnsi="Times New Roman" w:cs="Times New Roman"/>
          <w:iCs/>
          <w:spacing w:val="-4"/>
          <w:szCs w:val="22"/>
          <w:highlight w:val="yellow"/>
        </w:rPr>
        <w:t>)</w:t>
      </w:r>
      <w:r w:rsidR="000040FD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 13:00 hours at the office of </w:t>
      </w:r>
      <w:r w:rsidR="00BF53E2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Road </w:t>
      </w:r>
      <w:r w:rsidR="000040FD" w:rsidRPr="00E81575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Infrastructure Development Office, </w:t>
      </w:r>
      <w:proofErr w:type="spellStart"/>
      <w:r w:rsidR="006978CD">
        <w:rPr>
          <w:rFonts w:ascii="Times New Roman" w:eastAsia="Arial Unicode MS" w:hAnsi="Times New Roman" w:cs="Times New Roman"/>
          <w:iCs/>
          <w:spacing w:val="-4"/>
          <w:szCs w:val="22"/>
        </w:rPr>
        <w:t>Gulariya</w:t>
      </w:r>
      <w:proofErr w:type="spellEnd"/>
      <w:r w:rsidR="006978CD">
        <w:rPr>
          <w:rFonts w:ascii="Times New Roman" w:eastAsia="Arial Unicode MS" w:hAnsi="Times New Roman" w:cs="Times New Roman"/>
          <w:iCs/>
          <w:spacing w:val="-4"/>
          <w:szCs w:val="22"/>
        </w:rPr>
        <w:t xml:space="preserve">, </w:t>
      </w:r>
      <w:proofErr w:type="spellStart"/>
      <w:r w:rsidR="006978CD">
        <w:rPr>
          <w:rFonts w:ascii="Times New Roman" w:eastAsia="Arial Unicode MS" w:hAnsi="Times New Roman" w:cs="Times New Roman"/>
          <w:iCs/>
          <w:spacing w:val="-4"/>
          <w:szCs w:val="22"/>
        </w:rPr>
        <w:t>Bardiya</w:t>
      </w:r>
      <w:proofErr w:type="spellEnd"/>
      <w:r w:rsidR="000B1EA3">
        <w:rPr>
          <w:rFonts w:ascii="Times New Roman" w:eastAsia="Arial Unicode MS" w:hAnsi="Times New Roman" w:cs="Times New Roman"/>
          <w:iCs/>
          <w:spacing w:val="-4"/>
          <w:szCs w:val="22"/>
        </w:rPr>
        <w:t>.</w:t>
      </w:r>
    </w:p>
    <w:p w:rsidR="000040FD" w:rsidRPr="00E81575" w:rsidRDefault="000040FD" w:rsidP="000040FD">
      <w:pPr>
        <w:pStyle w:val="ListParagraph"/>
        <w:widowControl w:val="0"/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b/>
          <w:bCs/>
          <w:iCs/>
          <w:spacing w:val="-4"/>
          <w:szCs w:val="22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68"/>
        <w:gridCol w:w="2880"/>
        <w:gridCol w:w="3870"/>
        <w:gridCol w:w="3330"/>
      </w:tblGrid>
      <w:tr w:rsidR="000040FD" w:rsidRPr="00F46BF4" w:rsidTr="000B1EA3">
        <w:tc>
          <w:tcPr>
            <w:tcW w:w="468" w:type="dxa"/>
            <w:vAlign w:val="center"/>
          </w:tcPr>
          <w:p w:rsidR="000040FD" w:rsidRPr="00E81575" w:rsidRDefault="000040FD" w:rsidP="007F4B46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proofErr w:type="gramStart"/>
            <w:r w:rsidRPr="00E81575"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  <w:t>S.</w:t>
            </w:r>
            <w:r w:rsidR="007F4B46" w:rsidRPr="00E81575"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  <w:t>N</w:t>
            </w:r>
            <w:proofErr w:type="gramEnd"/>
          </w:p>
        </w:tc>
        <w:tc>
          <w:tcPr>
            <w:tcW w:w="2880" w:type="dxa"/>
            <w:vAlign w:val="center"/>
          </w:tcPr>
          <w:p w:rsidR="000040FD" w:rsidRPr="00E81575" w:rsidRDefault="000040FD" w:rsidP="007F4B46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r w:rsidRPr="00E81575"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  <w:t>Contract Identification No</w:t>
            </w:r>
          </w:p>
        </w:tc>
        <w:tc>
          <w:tcPr>
            <w:tcW w:w="3870" w:type="dxa"/>
            <w:vAlign w:val="center"/>
          </w:tcPr>
          <w:p w:rsidR="000040FD" w:rsidRPr="00E81575" w:rsidRDefault="00D7008A" w:rsidP="007F4B46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r w:rsidRPr="00E81575"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  <w:t>Description and Location of Works</w:t>
            </w:r>
          </w:p>
        </w:tc>
        <w:tc>
          <w:tcPr>
            <w:tcW w:w="3330" w:type="dxa"/>
            <w:vAlign w:val="center"/>
          </w:tcPr>
          <w:p w:rsidR="000040FD" w:rsidRPr="00E81575" w:rsidRDefault="00D7008A" w:rsidP="007F4B46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r w:rsidRPr="00E81575"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  <w:t>Qualified Bidders</w:t>
            </w:r>
          </w:p>
        </w:tc>
      </w:tr>
      <w:tr w:rsidR="00510E5D" w:rsidRPr="00F46BF4" w:rsidTr="000B1EA3">
        <w:trPr>
          <w:trHeight w:val="304"/>
        </w:trPr>
        <w:tc>
          <w:tcPr>
            <w:tcW w:w="468" w:type="dxa"/>
            <w:vMerge w:val="restart"/>
          </w:tcPr>
          <w:p w:rsidR="00510E5D" w:rsidRPr="00E81575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spacing w:val="-4"/>
                <w:szCs w:val="22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iCs/>
                <w:spacing w:val="-4"/>
                <w:szCs w:val="22"/>
              </w:rPr>
              <w:t>1</w:t>
            </w:r>
          </w:p>
        </w:tc>
        <w:tc>
          <w:tcPr>
            <w:tcW w:w="2880" w:type="dxa"/>
            <w:vMerge w:val="restart"/>
          </w:tcPr>
          <w:p w:rsidR="00510E5D" w:rsidRPr="00510E5D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sz w:val="24"/>
                <w:szCs w:val="24"/>
              </w:rPr>
            </w:pPr>
            <w:r w:rsidRPr="00510E5D">
              <w:rPr>
                <w:rFonts w:ascii="Times New Roman" w:hAnsi="Times New Roman" w:cs="Times New Roman"/>
                <w:sz w:val="24"/>
                <w:szCs w:val="24"/>
              </w:rPr>
              <w:t>RIDO/BARDIYA/W/NCB/ROAD/39/079-80</w:t>
            </w:r>
          </w:p>
        </w:tc>
        <w:tc>
          <w:tcPr>
            <w:tcW w:w="3870" w:type="dxa"/>
            <w:vMerge w:val="restart"/>
          </w:tcPr>
          <w:p w:rsidR="00510E5D" w:rsidRPr="008275BF" w:rsidRDefault="00510E5D" w:rsidP="00510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5BF">
              <w:rPr>
                <w:rFonts w:ascii="Times New Roman" w:hAnsi="Times New Roman" w:cs="Times New Roman"/>
                <w:sz w:val="24"/>
                <w:szCs w:val="24"/>
              </w:rPr>
              <w:t xml:space="preserve">Upgrading of </w:t>
            </w:r>
            <w:proofErr w:type="spellStart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>Mainapokhar</w:t>
            </w:r>
            <w:proofErr w:type="spellEnd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 xml:space="preserve"> chowk-Sharada campus to </w:t>
            </w:r>
            <w:proofErr w:type="spellStart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>Futaha</w:t>
            </w:r>
            <w:proofErr w:type="spellEnd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>Bhansar</w:t>
            </w:r>
            <w:proofErr w:type="spellEnd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 xml:space="preserve"> Border Road, </w:t>
            </w:r>
            <w:proofErr w:type="spellStart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>Bardiya</w:t>
            </w:r>
            <w:proofErr w:type="spellEnd"/>
            <w:r w:rsidRPr="008275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330" w:type="dxa"/>
          </w:tcPr>
          <w:p w:rsidR="00510E5D" w:rsidRPr="006C006B" w:rsidRDefault="00C14265" w:rsidP="00510E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3" w:lineRule="exact"/>
              <w:jc w:val="both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r w:rsidRPr="00EF6FFD">
              <w:t xml:space="preserve">M/S Yadav Construction </w:t>
            </w:r>
            <w:proofErr w:type="spellStart"/>
            <w:r w:rsidRPr="00EF6FFD">
              <w:t>Gulariya</w:t>
            </w:r>
            <w:proofErr w:type="spellEnd"/>
            <w:r w:rsidRPr="00EF6FFD">
              <w:t xml:space="preserve"> </w:t>
            </w:r>
            <w:proofErr w:type="spellStart"/>
            <w:r w:rsidRPr="00EF6FFD">
              <w:t>Bardiya</w:t>
            </w:r>
            <w:proofErr w:type="spellEnd"/>
          </w:p>
        </w:tc>
      </w:tr>
      <w:tr w:rsidR="00510E5D" w:rsidRPr="00F46BF4" w:rsidTr="000B1EA3">
        <w:trPr>
          <w:trHeight w:val="304"/>
        </w:trPr>
        <w:tc>
          <w:tcPr>
            <w:tcW w:w="468" w:type="dxa"/>
            <w:vMerge/>
          </w:tcPr>
          <w:p w:rsidR="00510E5D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spacing w:val="-4"/>
                <w:szCs w:val="22"/>
              </w:rPr>
            </w:pPr>
          </w:p>
        </w:tc>
        <w:tc>
          <w:tcPr>
            <w:tcW w:w="2880" w:type="dxa"/>
            <w:vMerge/>
          </w:tcPr>
          <w:p w:rsidR="00510E5D" w:rsidRPr="006B7E0E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510E5D" w:rsidRPr="00BB1B6A" w:rsidRDefault="00510E5D" w:rsidP="00510E5D">
            <w:pPr>
              <w:jc w:val="both"/>
            </w:pPr>
          </w:p>
        </w:tc>
        <w:tc>
          <w:tcPr>
            <w:tcW w:w="3330" w:type="dxa"/>
          </w:tcPr>
          <w:p w:rsidR="00510E5D" w:rsidRPr="006C006B" w:rsidRDefault="00C14265" w:rsidP="00510E5D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3" w:lineRule="exact"/>
              <w:jc w:val="both"/>
              <w:rPr>
                <w:rFonts w:ascii="Times New Roman" w:eastAsia="Arial Unicode MS" w:hAnsi="Times New Roman" w:cs="Times New Roman"/>
                <w:bCs/>
                <w:iCs/>
                <w:spacing w:val="-4"/>
                <w:szCs w:val="22"/>
              </w:rPr>
            </w:pPr>
            <w:r w:rsidRPr="00EF6FFD">
              <w:t xml:space="preserve">M/S </w:t>
            </w:r>
            <w:proofErr w:type="spellStart"/>
            <w:r w:rsidRPr="00EF6FFD">
              <w:t>Sisne</w:t>
            </w:r>
            <w:proofErr w:type="spellEnd"/>
            <w:r w:rsidRPr="00EF6FFD">
              <w:t xml:space="preserve"> Construction </w:t>
            </w:r>
            <w:proofErr w:type="spellStart"/>
            <w:r w:rsidRPr="00EF6FFD">
              <w:t>Pvt.Ltd</w:t>
            </w:r>
            <w:proofErr w:type="spellEnd"/>
            <w:r w:rsidRPr="00EF6FFD">
              <w:t xml:space="preserve">. </w:t>
            </w:r>
            <w:proofErr w:type="spellStart"/>
            <w:r w:rsidRPr="00EF6FFD">
              <w:t>Nepalgunj</w:t>
            </w:r>
            <w:proofErr w:type="spellEnd"/>
            <w:r w:rsidRPr="00EF6FFD">
              <w:t xml:space="preserve"> </w:t>
            </w:r>
            <w:proofErr w:type="spellStart"/>
            <w:r w:rsidRPr="00EF6FFD">
              <w:t>Banke</w:t>
            </w:r>
            <w:proofErr w:type="spellEnd"/>
          </w:p>
        </w:tc>
      </w:tr>
      <w:tr w:rsidR="00510E5D" w:rsidRPr="00F46BF4" w:rsidTr="000B1EA3">
        <w:trPr>
          <w:trHeight w:val="304"/>
        </w:trPr>
        <w:tc>
          <w:tcPr>
            <w:tcW w:w="468" w:type="dxa"/>
            <w:vMerge/>
          </w:tcPr>
          <w:p w:rsidR="00510E5D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spacing w:val="-4"/>
                <w:szCs w:val="22"/>
              </w:rPr>
            </w:pPr>
          </w:p>
        </w:tc>
        <w:tc>
          <w:tcPr>
            <w:tcW w:w="2880" w:type="dxa"/>
            <w:vMerge/>
          </w:tcPr>
          <w:p w:rsidR="00510E5D" w:rsidRPr="006B7E0E" w:rsidRDefault="00510E5D" w:rsidP="00510E5D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510E5D" w:rsidRDefault="00510E5D" w:rsidP="00510E5D"/>
        </w:tc>
        <w:tc>
          <w:tcPr>
            <w:tcW w:w="3330" w:type="dxa"/>
          </w:tcPr>
          <w:p w:rsidR="00C14265" w:rsidRDefault="00C14265" w:rsidP="00C14265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3" w:lineRule="exact"/>
              <w:jc w:val="both"/>
            </w:pPr>
            <w:r w:rsidRPr="00EF6FFD">
              <w:t xml:space="preserve">M/S </w:t>
            </w:r>
            <w:proofErr w:type="spellStart"/>
            <w:r w:rsidRPr="00EF6FFD">
              <w:t>Nanjila</w:t>
            </w:r>
            <w:proofErr w:type="spellEnd"/>
            <w:r w:rsidRPr="00EF6FFD">
              <w:t xml:space="preserve"> &amp; </w:t>
            </w:r>
            <w:proofErr w:type="spellStart"/>
            <w:r w:rsidRPr="00EF6FFD">
              <w:t>Aakansha</w:t>
            </w:r>
            <w:proofErr w:type="spellEnd"/>
            <w:r w:rsidRPr="00EF6FFD">
              <w:t xml:space="preserve"> </w:t>
            </w:r>
            <w:proofErr w:type="spellStart"/>
            <w:r w:rsidRPr="00EF6FFD">
              <w:t>Constrution</w:t>
            </w:r>
            <w:proofErr w:type="spellEnd"/>
            <w:r w:rsidRPr="00EF6FFD">
              <w:t xml:space="preserve"> and Suppliers, </w:t>
            </w:r>
            <w:proofErr w:type="spellStart"/>
            <w:r w:rsidRPr="00EF6FFD">
              <w:t>Birendranagar</w:t>
            </w:r>
            <w:proofErr w:type="spellEnd"/>
            <w:r w:rsidRPr="00EF6FFD">
              <w:t xml:space="preserve"> </w:t>
            </w:r>
            <w:proofErr w:type="spellStart"/>
            <w:r w:rsidRPr="00EF6FFD">
              <w:t>Surkhet</w:t>
            </w:r>
            <w:proofErr w:type="spellEnd"/>
            <w:r w:rsidRPr="00EF6FFD">
              <w:t>.</w:t>
            </w:r>
          </w:p>
        </w:tc>
      </w:tr>
      <w:tr w:rsidR="00C14265" w:rsidRPr="00F46BF4" w:rsidTr="000B1EA3">
        <w:trPr>
          <w:trHeight w:val="304"/>
        </w:trPr>
        <w:tc>
          <w:tcPr>
            <w:tcW w:w="468" w:type="dxa"/>
            <w:vMerge/>
          </w:tcPr>
          <w:p w:rsidR="00C14265" w:rsidRDefault="00C14265" w:rsidP="00C14265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rFonts w:ascii="Times New Roman" w:eastAsia="Arial Unicode MS" w:hAnsi="Times New Roman" w:cs="Times New Roman"/>
                <w:b/>
                <w:bCs/>
                <w:iCs/>
                <w:spacing w:val="-4"/>
                <w:szCs w:val="22"/>
              </w:rPr>
            </w:pPr>
          </w:p>
        </w:tc>
        <w:tc>
          <w:tcPr>
            <w:tcW w:w="2880" w:type="dxa"/>
            <w:vMerge/>
          </w:tcPr>
          <w:p w:rsidR="00C14265" w:rsidRPr="006B7E0E" w:rsidRDefault="00C14265" w:rsidP="00C14265">
            <w:pPr>
              <w:pStyle w:val="ListParagraph"/>
              <w:widowControl w:val="0"/>
              <w:autoSpaceDE w:val="0"/>
              <w:autoSpaceDN w:val="0"/>
              <w:adjustRightInd w:val="0"/>
              <w:spacing w:before="54" w:line="253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  <w:vMerge/>
          </w:tcPr>
          <w:p w:rsidR="00C14265" w:rsidRDefault="00C14265" w:rsidP="00C14265"/>
        </w:tc>
        <w:tc>
          <w:tcPr>
            <w:tcW w:w="3330" w:type="dxa"/>
          </w:tcPr>
          <w:p w:rsidR="00C14265" w:rsidRPr="00C14265" w:rsidRDefault="00C14265" w:rsidP="00C1426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Bidi"/>
                <w:szCs w:val="22"/>
              </w:rPr>
            </w:pPr>
            <w:r w:rsidRPr="00EF6FFD">
              <w:t xml:space="preserve">M/S API Construction &amp; Company </w:t>
            </w:r>
            <w:proofErr w:type="spellStart"/>
            <w:r w:rsidRPr="00EF6FFD">
              <w:t>Pvt.Ltd</w:t>
            </w:r>
            <w:proofErr w:type="spellEnd"/>
            <w:r w:rsidRPr="00EF6FFD">
              <w:t xml:space="preserve"> and H.M. Builders Nepal.</w:t>
            </w:r>
          </w:p>
        </w:tc>
      </w:tr>
    </w:tbl>
    <w:p w:rsidR="00B62802" w:rsidRDefault="00B62802" w:rsidP="006C006B">
      <w:pPr>
        <w:widowControl w:val="0"/>
        <w:autoSpaceDE w:val="0"/>
        <w:autoSpaceDN w:val="0"/>
        <w:adjustRightInd w:val="0"/>
        <w:spacing w:before="54" w:after="0" w:line="253" w:lineRule="exact"/>
        <w:rPr>
          <w:rFonts w:ascii="Times New Roman" w:eastAsia="Arial Unicode MS" w:hAnsi="Times New Roman" w:cs="Times New Roman"/>
          <w:b/>
          <w:bCs/>
          <w:iCs/>
          <w:spacing w:val="-4"/>
          <w:sz w:val="20"/>
        </w:rPr>
      </w:pPr>
    </w:p>
    <w:p w:rsidR="00C61423" w:rsidRPr="00E81575" w:rsidRDefault="006B7E0E" w:rsidP="006B7E0E">
      <w:pPr>
        <w:widowControl w:val="0"/>
        <w:autoSpaceDE w:val="0"/>
        <w:autoSpaceDN w:val="0"/>
        <w:adjustRightInd w:val="0"/>
        <w:spacing w:before="54" w:after="0" w:line="253" w:lineRule="exact"/>
        <w:jc w:val="right"/>
        <w:rPr>
          <w:rFonts w:ascii="Times New Roman" w:eastAsia="Arial Unicode MS" w:hAnsi="Times New Roman" w:cs="Times New Roman"/>
          <w:bCs/>
          <w:iCs/>
          <w:spacing w:val="-4"/>
          <w:sz w:val="20"/>
        </w:rPr>
      </w:pPr>
      <w:r>
        <w:rPr>
          <w:rFonts w:ascii="Times New Roman" w:eastAsia="Arial Unicode MS" w:hAnsi="Times New Roman" w:cs="Times New Roman"/>
          <w:bCs/>
          <w:iCs/>
          <w:spacing w:val="-4"/>
          <w:szCs w:val="22"/>
        </w:rPr>
        <w:t xml:space="preserve">Office Chief </w:t>
      </w:r>
    </w:p>
    <w:p w:rsidR="00C1655D" w:rsidRPr="00F46BF4" w:rsidRDefault="00C61423" w:rsidP="0051203F">
      <w:pPr>
        <w:widowControl w:val="0"/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b/>
          <w:bCs/>
          <w:iCs/>
          <w:spacing w:val="-4"/>
          <w:sz w:val="20"/>
        </w:rPr>
      </w:pPr>
      <w:r w:rsidRPr="00F46BF4">
        <w:rPr>
          <w:rFonts w:ascii="Times New Roman" w:eastAsia="Arial Unicode MS" w:hAnsi="Times New Roman" w:cs="Times New Roman"/>
          <w:b/>
          <w:bCs/>
          <w:iCs/>
          <w:spacing w:val="-4"/>
          <w:sz w:val="20"/>
        </w:rPr>
        <w:t xml:space="preserve"> </w:t>
      </w:r>
    </w:p>
    <w:p w:rsidR="00C1655D" w:rsidRDefault="00C1655D" w:rsidP="0051203F">
      <w:pPr>
        <w:widowControl w:val="0"/>
        <w:autoSpaceDE w:val="0"/>
        <w:autoSpaceDN w:val="0"/>
        <w:adjustRightInd w:val="0"/>
        <w:spacing w:before="54" w:after="0" w:line="253" w:lineRule="exact"/>
        <w:jc w:val="both"/>
        <w:rPr>
          <w:rFonts w:ascii="Times New Roman" w:eastAsia="Arial Unicode MS" w:hAnsi="Times New Roman" w:cs="Times New Roman"/>
          <w:b/>
          <w:bCs/>
          <w:iCs/>
          <w:spacing w:val="-4"/>
          <w:sz w:val="24"/>
          <w:szCs w:val="24"/>
        </w:rPr>
      </w:pPr>
    </w:p>
    <w:p w:rsidR="00B62802" w:rsidRDefault="00B62802" w:rsidP="00C1655D">
      <w:pPr>
        <w:tabs>
          <w:tab w:val="left" w:pos="4515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500908" w:rsidRDefault="00500908" w:rsidP="00C1655D">
      <w:pPr>
        <w:tabs>
          <w:tab w:val="left" w:pos="4515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500908" w:rsidRDefault="00500908" w:rsidP="00C1655D">
      <w:pPr>
        <w:tabs>
          <w:tab w:val="left" w:pos="4515"/>
        </w:tabs>
        <w:rPr>
          <w:rFonts w:ascii="Times New Roman" w:eastAsia="Arial Unicode MS" w:hAnsi="Times New Roman" w:cs="Times New Roman"/>
          <w:sz w:val="24"/>
          <w:szCs w:val="24"/>
        </w:rPr>
      </w:pPr>
    </w:p>
    <w:p w:rsidR="00500908" w:rsidRDefault="00500908" w:rsidP="00C1655D">
      <w:pPr>
        <w:tabs>
          <w:tab w:val="left" w:pos="4515"/>
        </w:tabs>
        <w:rPr>
          <w:rFonts w:ascii="Times New Roman" w:eastAsia="Arial Unicode MS" w:hAnsi="Times New Roman" w:cs="Times New Roman"/>
          <w:sz w:val="24"/>
          <w:szCs w:val="24"/>
        </w:rPr>
      </w:pPr>
    </w:p>
    <w:sectPr w:rsidR="00500908" w:rsidSect="00BB1379">
      <w:headerReference w:type="default" r:id="rId8"/>
      <w:pgSz w:w="12240" w:h="15840" w:code="1"/>
      <w:pgMar w:top="634" w:right="720" w:bottom="129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2F" w:rsidRDefault="0094332F" w:rsidP="00D51F31">
      <w:pPr>
        <w:spacing w:after="0" w:line="240" w:lineRule="auto"/>
      </w:pPr>
      <w:r>
        <w:separator/>
      </w:r>
    </w:p>
  </w:endnote>
  <w:endnote w:type="continuationSeparator" w:id="0">
    <w:p w:rsidR="0094332F" w:rsidRDefault="0094332F" w:rsidP="00D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2F" w:rsidRDefault="0094332F" w:rsidP="00D51F31">
      <w:pPr>
        <w:spacing w:after="0" w:line="240" w:lineRule="auto"/>
      </w:pPr>
      <w:r>
        <w:separator/>
      </w:r>
    </w:p>
  </w:footnote>
  <w:footnote w:type="continuationSeparator" w:id="0">
    <w:p w:rsidR="0094332F" w:rsidRDefault="0094332F" w:rsidP="00D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BC1" w:rsidRDefault="00F02BC1">
    <w:pPr>
      <w:pStyle w:val="Header"/>
    </w:pPr>
  </w:p>
  <w:p w:rsidR="00F02BC1" w:rsidRDefault="007F4B46" w:rsidP="00F02BC1">
    <w:pPr>
      <w:pStyle w:val="Header"/>
      <w:tabs>
        <w:tab w:val="clear" w:pos="4680"/>
        <w:tab w:val="clear" w:pos="9360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582929</wp:posOffset>
          </wp:positionH>
          <wp:positionV relativeFrom="paragraph">
            <wp:posOffset>362585</wp:posOffset>
          </wp:positionV>
          <wp:extent cx="695325" cy="55245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B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5F6B248"/>
    <w:lvl w:ilvl="0">
      <w:start w:val="1"/>
      <w:numFmt w:val="lowerLetter"/>
      <w:pStyle w:val="ListNumber"/>
      <w:lvlText w:val="%1.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1" w15:restartNumberingAfterBreak="0">
    <w:nsid w:val="01E5597C"/>
    <w:multiLevelType w:val="hybridMultilevel"/>
    <w:tmpl w:val="C74C4BDC"/>
    <w:lvl w:ilvl="0" w:tplc="C62042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9818BE"/>
    <w:multiLevelType w:val="hybridMultilevel"/>
    <w:tmpl w:val="A094D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38FA"/>
    <w:multiLevelType w:val="hybridMultilevel"/>
    <w:tmpl w:val="29DC3814"/>
    <w:lvl w:ilvl="0" w:tplc="FDBE23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E284D"/>
    <w:multiLevelType w:val="hybridMultilevel"/>
    <w:tmpl w:val="7522327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AC796D"/>
    <w:multiLevelType w:val="hybridMultilevel"/>
    <w:tmpl w:val="483CB122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2421B"/>
    <w:multiLevelType w:val="hybridMultilevel"/>
    <w:tmpl w:val="A460A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87663F"/>
    <w:multiLevelType w:val="hybridMultilevel"/>
    <w:tmpl w:val="89BA4F7E"/>
    <w:lvl w:ilvl="0" w:tplc="F5BA8720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7B20585"/>
    <w:multiLevelType w:val="hybridMultilevel"/>
    <w:tmpl w:val="EE1E74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B4D7080"/>
    <w:multiLevelType w:val="hybridMultilevel"/>
    <w:tmpl w:val="722EB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66CE"/>
    <w:multiLevelType w:val="hybridMultilevel"/>
    <w:tmpl w:val="A1CC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75386"/>
    <w:multiLevelType w:val="hybridMultilevel"/>
    <w:tmpl w:val="26444208"/>
    <w:lvl w:ilvl="0" w:tplc="AACA8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F31"/>
    <w:rsid w:val="000040FD"/>
    <w:rsid w:val="00012620"/>
    <w:rsid w:val="00021CA6"/>
    <w:rsid w:val="00055D01"/>
    <w:rsid w:val="00071E2B"/>
    <w:rsid w:val="00083A99"/>
    <w:rsid w:val="0009112F"/>
    <w:rsid w:val="000B1EA3"/>
    <w:rsid w:val="000B4956"/>
    <w:rsid w:val="000C4B47"/>
    <w:rsid w:val="000C5D61"/>
    <w:rsid w:val="000E7D56"/>
    <w:rsid w:val="000F78DD"/>
    <w:rsid w:val="00141CCE"/>
    <w:rsid w:val="001D6BD9"/>
    <w:rsid w:val="001D777E"/>
    <w:rsid w:val="001F2CAF"/>
    <w:rsid w:val="002170BB"/>
    <w:rsid w:val="00221B3C"/>
    <w:rsid w:val="00234A81"/>
    <w:rsid w:val="0026100B"/>
    <w:rsid w:val="002631DF"/>
    <w:rsid w:val="0027041D"/>
    <w:rsid w:val="0028712A"/>
    <w:rsid w:val="002B112B"/>
    <w:rsid w:val="002D16E3"/>
    <w:rsid w:val="002D360C"/>
    <w:rsid w:val="002F06F1"/>
    <w:rsid w:val="002F2949"/>
    <w:rsid w:val="0030675A"/>
    <w:rsid w:val="00315DE5"/>
    <w:rsid w:val="003221BA"/>
    <w:rsid w:val="00333EFF"/>
    <w:rsid w:val="00347E74"/>
    <w:rsid w:val="00386EDB"/>
    <w:rsid w:val="00392574"/>
    <w:rsid w:val="003D162D"/>
    <w:rsid w:val="003D7E22"/>
    <w:rsid w:val="003F2EBA"/>
    <w:rsid w:val="00430100"/>
    <w:rsid w:val="00434E5A"/>
    <w:rsid w:val="00463B1E"/>
    <w:rsid w:val="00476A1A"/>
    <w:rsid w:val="0048679E"/>
    <w:rsid w:val="004A4448"/>
    <w:rsid w:val="004E5B38"/>
    <w:rsid w:val="00500908"/>
    <w:rsid w:val="00507B04"/>
    <w:rsid w:val="00510E5D"/>
    <w:rsid w:val="0051203F"/>
    <w:rsid w:val="005164AF"/>
    <w:rsid w:val="00526690"/>
    <w:rsid w:val="00526C4F"/>
    <w:rsid w:val="00533C68"/>
    <w:rsid w:val="005437C5"/>
    <w:rsid w:val="005471C9"/>
    <w:rsid w:val="00582531"/>
    <w:rsid w:val="005A46AC"/>
    <w:rsid w:val="005D29ED"/>
    <w:rsid w:val="005E5930"/>
    <w:rsid w:val="005F4E77"/>
    <w:rsid w:val="00604450"/>
    <w:rsid w:val="00605C40"/>
    <w:rsid w:val="00623B83"/>
    <w:rsid w:val="00631A02"/>
    <w:rsid w:val="00654DA4"/>
    <w:rsid w:val="0066173B"/>
    <w:rsid w:val="0067615A"/>
    <w:rsid w:val="00681E52"/>
    <w:rsid w:val="006978CD"/>
    <w:rsid w:val="006A5009"/>
    <w:rsid w:val="006B7E0E"/>
    <w:rsid w:val="006C006B"/>
    <w:rsid w:val="006F68DE"/>
    <w:rsid w:val="006F734D"/>
    <w:rsid w:val="00704E3A"/>
    <w:rsid w:val="007117E0"/>
    <w:rsid w:val="00713FC8"/>
    <w:rsid w:val="00784B12"/>
    <w:rsid w:val="0079457F"/>
    <w:rsid w:val="0079514D"/>
    <w:rsid w:val="007A3D6D"/>
    <w:rsid w:val="007E1A69"/>
    <w:rsid w:val="007E2C52"/>
    <w:rsid w:val="007F4B46"/>
    <w:rsid w:val="008025AD"/>
    <w:rsid w:val="00820CDA"/>
    <w:rsid w:val="00826DC2"/>
    <w:rsid w:val="008275BF"/>
    <w:rsid w:val="00827D14"/>
    <w:rsid w:val="008423F9"/>
    <w:rsid w:val="0084488F"/>
    <w:rsid w:val="0085073D"/>
    <w:rsid w:val="00851F68"/>
    <w:rsid w:val="008A1DBD"/>
    <w:rsid w:val="008A71B3"/>
    <w:rsid w:val="008B0CFB"/>
    <w:rsid w:val="008C0DF9"/>
    <w:rsid w:val="008C503A"/>
    <w:rsid w:val="008C5A2C"/>
    <w:rsid w:val="008D0FE5"/>
    <w:rsid w:val="008F6A33"/>
    <w:rsid w:val="00907737"/>
    <w:rsid w:val="00911523"/>
    <w:rsid w:val="009238C9"/>
    <w:rsid w:val="0094332F"/>
    <w:rsid w:val="00991E2E"/>
    <w:rsid w:val="00996A79"/>
    <w:rsid w:val="009C3E96"/>
    <w:rsid w:val="009E57DE"/>
    <w:rsid w:val="009F7013"/>
    <w:rsid w:val="00A14A36"/>
    <w:rsid w:val="00A31B3B"/>
    <w:rsid w:val="00A34B46"/>
    <w:rsid w:val="00A52FEB"/>
    <w:rsid w:val="00A64A7A"/>
    <w:rsid w:val="00A774D9"/>
    <w:rsid w:val="00AC3C20"/>
    <w:rsid w:val="00AD366D"/>
    <w:rsid w:val="00AE4D21"/>
    <w:rsid w:val="00AF1CAA"/>
    <w:rsid w:val="00AF2C8C"/>
    <w:rsid w:val="00B0485B"/>
    <w:rsid w:val="00B62802"/>
    <w:rsid w:val="00B62977"/>
    <w:rsid w:val="00B71602"/>
    <w:rsid w:val="00B7373F"/>
    <w:rsid w:val="00B73F02"/>
    <w:rsid w:val="00B757B6"/>
    <w:rsid w:val="00B854B0"/>
    <w:rsid w:val="00BA1D30"/>
    <w:rsid w:val="00BB1379"/>
    <w:rsid w:val="00BC4584"/>
    <w:rsid w:val="00BF08B1"/>
    <w:rsid w:val="00BF53E2"/>
    <w:rsid w:val="00C14265"/>
    <w:rsid w:val="00C1655D"/>
    <w:rsid w:val="00C35FAB"/>
    <w:rsid w:val="00C40959"/>
    <w:rsid w:val="00C41C89"/>
    <w:rsid w:val="00C4621D"/>
    <w:rsid w:val="00C5142C"/>
    <w:rsid w:val="00C61423"/>
    <w:rsid w:val="00C84771"/>
    <w:rsid w:val="00CA11F4"/>
    <w:rsid w:val="00CB2FAB"/>
    <w:rsid w:val="00CE10C5"/>
    <w:rsid w:val="00CF6BDE"/>
    <w:rsid w:val="00D32414"/>
    <w:rsid w:val="00D478D6"/>
    <w:rsid w:val="00D51F31"/>
    <w:rsid w:val="00D6157C"/>
    <w:rsid w:val="00D7008A"/>
    <w:rsid w:val="00D762D3"/>
    <w:rsid w:val="00D8162A"/>
    <w:rsid w:val="00DB7926"/>
    <w:rsid w:val="00DD6BED"/>
    <w:rsid w:val="00DE003C"/>
    <w:rsid w:val="00DF2A74"/>
    <w:rsid w:val="00E21ACE"/>
    <w:rsid w:val="00E26337"/>
    <w:rsid w:val="00E30F55"/>
    <w:rsid w:val="00E31C0C"/>
    <w:rsid w:val="00E32454"/>
    <w:rsid w:val="00E6002F"/>
    <w:rsid w:val="00E66679"/>
    <w:rsid w:val="00E67529"/>
    <w:rsid w:val="00E81575"/>
    <w:rsid w:val="00EA0FF2"/>
    <w:rsid w:val="00EE7CB6"/>
    <w:rsid w:val="00EF176F"/>
    <w:rsid w:val="00F02BC1"/>
    <w:rsid w:val="00F11654"/>
    <w:rsid w:val="00F25AE8"/>
    <w:rsid w:val="00F46BF4"/>
    <w:rsid w:val="00F64987"/>
    <w:rsid w:val="00F72ED8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880B"/>
  <w15:docId w15:val="{FCCBE095-E7F8-441C-A391-8C9300D4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F31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31"/>
    <w:rPr>
      <w:rFonts w:ascii="Calibri" w:eastAsia="Calibri" w:hAnsi="Calibri" w:cs="Mang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1F31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1F31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semiHidden/>
    <w:unhideWhenUsed/>
    <w:rsid w:val="00D51F31"/>
    <w:rPr>
      <w:vertAlign w:val="superscript"/>
    </w:rPr>
  </w:style>
  <w:style w:type="character" w:styleId="Hyperlink">
    <w:name w:val="Hyperlink"/>
    <w:uiPriority w:val="99"/>
    <w:unhideWhenUsed/>
    <w:rsid w:val="00D51F31"/>
    <w:rPr>
      <w:color w:val="0000FF"/>
      <w:u w:val="single"/>
    </w:rPr>
  </w:style>
  <w:style w:type="paragraph" w:styleId="ListNumber">
    <w:name w:val="List Number"/>
    <w:basedOn w:val="Normal"/>
    <w:rsid w:val="00D51F31"/>
    <w:pPr>
      <w:numPr>
        <w:numId w:val="1"/>
      </w:numPr>
      <w:suppressAutoHyphens/>
      <w:spacing w:before="120" w:after="0" w:line="240" w:lineRule="auto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paragraph" w:customStyle="1" w:styleId="Default">
    <w:name w:val="Default"/>
    <w:rsid w:val="00D51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51F31"/>
    <w:pPr>
      <w:spacing w:after="0" w:line="240" w:lineRule="auto"/>
    </w:pPr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rsid w:val="00D51F31"/>
    <w:pPr>
      <w:spacing w:after="0" w:line="240" w:lineRule="auto"/>
    </w:pPr>
    <w:rPr>
      <w:rFonts w:ascii="Arial" w:eastAsia="Times New Roman" w:hAnsi="Arial" w:cs="Arial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D51F31"/>
    <w:rPr>
      <w:rFonts w:ascii="Arial" w:eastAsia="Times New Roman" w:hAnsi="Arial" w:cs="Arial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D51F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05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D01"/>
    <w:rPr>
      <w:rFonts w:ascii="Calibri" w:eastAsia="Calibri" w:hAnsi="Calibri" w:cs="Mangal"/>
    </w:rPr>
  </w:style>
  <w:style w:type="paragraph" w:styleId="ListParagraph">
    <w:name w:val="List Paragraph"/>
    <w:basedOn w:val="Normal"/>
    <w:uiPriority w:val="34"/>
    <w:qFormat/>
    <w:rsid w:val="00C4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4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5F013-6E54-4282-9657-E3744E80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Lenovo</cp:lastModifiedBy>
  <cp:revision>36</cp:revision>
  <cp:lastPrinted>2020-02-19T04:47:00Z</cp:lastPrinted>
  <dcterms:created xsi:type="dcterms:W3CDTF">2019-05-13T08:21:00Z</dcterms:created>
  <dcterms:modified xsi:type="dcterms:W3CDTF">2023-05-30T15:54:00Z</dcterms:modified>
</cp:coreProperties>
</file>